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2D164" w14:textId="0F0F3774" w:rsidR="00F45CF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F45CF4">
        <w:rPr>
          <w:b/>
          <w:i/>
          <w:noProof/>
          <w:sz w:val="28"/>
        </w:rPr>
        <w:t>2003</w:t>
      </w:r>
      <w:bookmarkStart w:id="0" w:name="_GoBack"/>
      <w:bookmarkEnd w:id="0"/>
    </w:p>
    <w:p w14:paraId="3A7BAEE1" w14:textId="5BB0B2E1" w:rsidR="004E3939" w:rsidRPr="00DA53A0" w:rsidRDefault="00AE1B3E" w:rsidP="00AE1B3E">
      <w:pPr>
        <w:pStyle w:val="a3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D0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E318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3183" w:rsidRPr="007E3183">
        <w:rPr>
          <w:rFonts w:ascii="Arial" w:hAnsi="Arial" w:cs="Arial"/>
          <w:b/>
          <w:sz w:val="22"/>
          <w:szCs w:val="22"/>
        </w:rPr>
        <w:t>updating the Credentials Holder controlled lists for SNPN selection</w:t>
      </w:r>
    </w:p>
    <w:p w14:paraId="06BA196E" w14:textId="788D09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S2-2101077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updating the Credentials Holder controlled lists for SNPN selection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E3183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2A32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3A9A2C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49D6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3183" w:rsidRPr="007E3183">
        <w:rPr>
          <w:rFonts w:ascii="Arial" w:hAnsi="Arial" w:cs="Arial"/>
          <w:b/>
          <w:sz w:val="22"/>
          <w:szCs w:val="22"/>
        </w:rPr>
        <w:t>3GPP SA WG</w:t>
      </w:r>
      <w:r w:rsidR="007E3183">
        <w:rPr>
          <w:rFonts w:ascii="Arial" w:hAnsi="Arial" w:cs="Arial"/>
          <w:b/>
          <w:sz w:val="22"/>
          <w:szCs w:val="22"/>
        </w:rPr>
        <w:t>3</w:t>
      </w:r>
    </w:p>
    <w:p w14:paraId="2548326B" w14:textId="0DE85F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3GPP SA WG</w:t>
      </w:r>
      <w:r w:rsidR="007E3183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07A0DB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3GPP CT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 xml:space="preserve"> WG</w:t>
      </w:r>
      <w:r w:rsidR="007E3183">
        <w:rPr>
          <w:rFonts w:ascii="Arial" w:hAnsi="Arial" w:cs="Arial"/>
          <w:b/>
          <w:bCs/>
          <w:sz w:val="22"/>
          <w:szCs w:val="22"/>
        </w:rPr>
        <w:t>1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44B8A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01F0F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3EF3">
        <w:rPr>
          <w:rFonts w:ascii="Arial" w:hAnsi="Arial" w:cs="Arial"/>
          <w:b/>
          <w:bCs/>
          <w:sz w:val="22"/>
          <w:szCs w:val="22"/>
        </w:rPr>
        <w:t>l</w:t>
      </w:r>
      <w:r w:rsidR="007E3183">
        <w:rPr>
          <w:rFonts w:ascii="Arial" w:hAnsi="Arial" w:cs="Arial"/>
          <w:b/>
          <w:bCs/>
          <w:sz w:val="22"/>
          <w:szCs w:val="22"/>
        </w:rPr>
        <w:t>uwei10@xiaomi.com</w:t>
      </w:r>
    </w:p>
    <w:p w14:paraId="5C701869" w14:textId="5DFC4C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B41A14F" w:rsidR="00B97703" w:rsidRPr="00692DEC" w:rsidRDefault="00B97703" w:rsidP="00692D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3183" w:rsidRPr="007E3183">
        <w:rPr>
          <w:rFonts w:ascii="Arial" w:eastAsia="PMingLiU" w:hAnsi="Arial" w:cs="Arial"/>
          <w:lang w:eastAsia="en-US"/>
        </w:rPr>
        <w:t>NONE</w:t>
      </w:r>
      <w:r w:rsidRPr="007E3183">
        <w:rPr>
          <w:rFonts w:ascii="Arial" w:eastAsia="PMingLiU" w:hAnsi="Arial" w:cs="Arial"/>
          <w:lang w:eastAsia="en-US"/>
        </w:rPr>
        <w:t xml:space="preserve"> 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C4D0DB" w14:textId="0829DBB2" w:rsidR="00BD4800" w:rsidRPr="00BD4800" w:rsidRDefault="00BD4800" w:rsidP="00BD4800">
      <w:pPr>
        <w:rPr>
          <w:rFonts w:ascii="Arial" w:hAnsi="Arial" w:cs="Arial"/>
        </w:rPr>
      </w:pPr>
      <w:r w:rsidRPr="00BD4800">
        <w:rPr>
          <w:rFonts w:ascii="Arial" w:hAnsi="Arial" w:cs="Arial"/>
        </w:rPr>
        <w:t xml:space="preserve">SA3 thanks SA2 for the LS S2-2101077 on </w:t>
      </w:r>
      <w:r>
        <w:rPr>
          <w:rFonts w:ascii="Arial" w:hAnsi="Arial" w:cs="Arial"/>
        </w:rPr>
        <w:t>eNPN</w:t>
      </w:r>
      <w:r w:rsidRPr="00BD4800">
        <w:rPr>
          <w:rFonts w:ascii="Arial" w:hAnsi="Arial" w:cs="Arial"/>
        </w:rPr>
        <w:t xml:space="preserve"> in TR 23.7</w:t>
      </w:r>
      <w:r>
        <w:rPr>
          <w:rFonts w:ascii="Arial" w:hAnsi="Arial" w:cs="Arial"/>
        </w:rPr>
        <w:t>00-07</w:t>
      </w:r>
      <w:r w:rsidRPr="00BD4800">
        <w:rPr>
          <w:rFonts w:ascii="Arial" w:hAnsi="Arial" w:cs="Arial"/>
        </w:rPr>
        <w:t xml:space="preserve">. </w:t>
      </w:r>
    </w:p>
    <w:p w14:paraId="10B16429" w14:textId="66037CC5" w:rsidR="006A3BCA" w:rsidRPr="0071643E" w:rsidRDefault="00BD4800" w:rsidP="006A3BCA">
      <w:pPr>
        <w:rPr>
          <w:rFonts w:ascii="Arial" w:hAnsi="Arial" w:cs="Arial"/>
          <w:lang w:eastAsia="zh-CN"/>
        </w:rPr>
      </w:pPr>
      <w:r w:rsidRPr="0071643E">
        <w:rPr>
          <w:rFonts w:ascii="Arial" w:hAnsi="Arial" w:cs="Arial"/>
          <w:lang w:eastAsia="zh-CN"/>
        </w:rPr>
        <w:t>Concerning the two</w:t>
      </w:r>
      <w:r w:rsidR="00DF4C85" w:rsidRPr="0071643E">
        <w:rPr>
          <w:rFonts w:ascii="Arial" w:hAnsi="Arial" w:cs="Arial"/>
        </w:rPr>
        <w:t xml:space="preserve"> </w:t>
      </w:r>
      <w:r w:rsidR="00DF4C85" w:rsidRPr="0071643E">
        <w:rPr>
          <w:rFonts w:ascii="Arial" w:hAnsi="Arial" w:cs="Arial"/>
          <w:lang w:eastAsia="zh-CN"/>
        </w:rPr>
        <w:t xml:space="preserve">procedure options to be used for updating the Credentials Holder controlled prioritized lists, </w:t>
      </w:r>
      <w:r w:rsidR="006A3BCA" w:rsidRPr="0071643E">
        <w:rPr>
          <w:rFonts w:ascii="Arial" w:hAnsi="Arial" w:cs="Arial"/>
          <w:lang w:eastAsia="zh-CN"/>
        </w:rPr>
        <w:t xml:space="preserve">both </w:t>
      </w:r>
      <w:r w:rsidR="00211B2A" w:rsidRPr="0071643E">
        <w:rPr>
          <w:rFonts w:ascii="Arial" w:hAnsi="Arial" w:cs="Arial"/>
          <w:lang w:eastAsia="zh-CN"/>
        </w:rPr>
        <w:t>procedure</w:t>
      </w:r>
      <w:r w:rsidR="006A3BCA" w:rsidRPr="0071643E">
        <w:rPr>
          <w:rFonts w:ascii="Arial" w:hAnsi="Arial" w:cs="Arial"/>
          <w:lang w:eastAsia="zh-CN"/>
        </w:rPr>
        <w:t>s</w:t>
      </w:r>
      <w:r w:rsidR="00211B2A" w:rsidRPr="0071643E">
        <w:rPr>
          <w:rFonts w:ascii="Arial" w:hAnsi="Arial" w:cs="Arial"/>
          <w:lang w:eastAsia="zh-CN"/>
        </w:rPr>
        <w:t xml:space="preserve"> </w:t>
      </w:r>
      <w:r w:rsidR="006A3BCA" w:rsidRPr="0071643E">
        <w:rPr>
          <w:rFonts w:ascii="Arial" w:hAnsi="Arial" w:cs="Arial"/>
          <w:lang w:eastAsia="zh-CN"/>
        </w:rPr>
        <w:t xml:space="preserve">provide the </w:t>
      </w:r>
      <w:r w:rsidR="0030566C" w:rsidRPr="0071643E">
        <w:rPr>
          <w:rFonts w:ascii="Arial" w:hAnsi="Arial" w:cs="Arial"/>
          <w:lang w:eastAsia="zh-CN"/>
        </w:rPr>
        <w:t xml:space="preserve">same security mechanism </w:t>
      </w:r>
      <w:r w:rsidR="00CB1BEC">
        <w:rPr>
          <w:rFonts w:ascii="Arial" w:hAnsi="Arial" w:cs="Arial"/>
          <w:lang w:eastAsia="zh-CN"/>
        </w:rPr>
        <w:t xml:space="preserve">as </w:t>
      </w:r>
      <w:r w:rsidR="00CB1BEC" w:rsidRPr="0071643E">
        <w:rPr>
          <w:rFonts w:ascii="Arial" w:hAnsi="Arial" w:cs="Arial"/>
          <w:lang w:eastAsia="zh-CN"/>
        </w:rPr>
        <w:t>defined in</w:t>
      </w:r>
      <w:r w:rsidR="00CB1BEC">
        <w:rPr>
          <w:rFonts w:ascii="Arial" w:hAnsi="Arial" w:cs="Arial"/>
          <w:lang w:eastAsia="zh-CN"/>
        </w:rPr>
        <w:t xml:space="preserve"> TS 33.501 clause 6.14 and 6.15. V</w:t>
      </w:r>
      <w:r w:rsidR="00CB1BEC" w:rsidRPr="0071643E">
        <w:rPr>
          <w:rFonts w:ascii="Arial" w:hAnsi="Arial" w:cs="Arial"/>
          <w:lang w:eastAsia="zh-CN"/>
        </w:rPr>
        <w:t>ia the calculation of SoR-MAC-I</w:t>
      </w:r>
      <w:r w:rsidR="00CB1BEC" w:rsidRPr="0071643E">
        <w:rPr>
          <w:rFonts w:ascii="Arial" w:hAnsi="Arial" w:cs="Arial"/>
          <w:vertAlign w:val="subscript"/>
          <w:lang w:eastAsia="zh-CN"/>
        </w:rPr>
        <w:t>AUSF</w:t>
      </w:r>
      <w:r w:rsidR="00CB1BEC" w:rsidRPr="00607AE0">
        <w:rPr>
          <w:rFonts w:ascii="Arial" w:hAnsi="Arial" w:cs="Arial"/>
        </w:rPr>
        <w:t xml:space="preserve"> </w:t>
      </w:r>
      <w:r w:rsidR="00CB1BEC" w:rsidRPr="0071643E">
        <w:rPr>
          <w:rFonts w:ascii="Arial" w:hAnsi="Arial" w:cs="Arial"/>
          <w:lang w:eastAsia="zh-CN"/>
        </w:rPr>
        <w:t>and</w:t>
      </w:r>
      <w:r w:rsidR="00CB1BEC" w:rsidRPr="0071643E">
        <w:rPr>
          <w:rFonts w:ascii="Arial" w:hAnsi="Arial" w:cs="Arial"/>
        </w:rPr>
        <w:t xml:space="preserve"> UPU-MAC-I</w:t>
      </w:r>
      <w:r w:rsidR="00CB1BEC" w:rsidRPr="0071643E">
        <w:rPr>
          <w:rFonts w:ascii="Arial" w:hAnsi="Arial" w:cs="Arial"/>
          <w:vertAlign w:val="subscript"/>
        </w:rPr>
        <w:t>AUSF</w:t>
      </w:r>
      <w:r w:rsidR="00CB1BEC">
        <w:rPr>
          <w:rFonts w:ascii="Arial" w:hAnsi="Arial" w:cs="Arial"/>
          <w:lang w:eastAsia="zh-CN"/>
        </w:rPr>
        <w:t xml:space="preserve"> in the two procedures respectively,</w:t>
      </w:r>
      <w:r w:rsidR="00CB1BEC" w:rsidRPr="0071643E">
        <w:rPr>
          <w:rFonts w:ascii="Arial" w:hAnsi="Arial" w:cs="Arial"/>
          <w:lang w:eastAsia="zh-CN"/>
        </w:rPr>
        <w:t xml:space="preserve"> </w:t>
      </w:r>
      <w:r w:rsidR="00CB1BEC">
        <w:rPr>
          <w:rFonts w:ascii="Arial" w:hAnsi="Arial" w:cs="Arial"/>
          <w:lang w:eastAsia="zh-CN"/>
        </w:rPr>
        <w:t>the UE is able to</w:t>
      </w:r>
      <w:r w:rsidR="006A3BCA" w:rsidRPr="0071643E">
        <w:rPr>
          <w:rFonts w:ascii="Arial" w:hAnsi="Arial" w:cs="Arial"/>
          <w:lang w:eastAsia="zh-CN"/>
        </w:rPr>
        <w:t xml:space="preserve"> verify that the</w:t>
      </w:r>
      <w:r w:rsidR="0071643E" w:rsidRPr="0071643E">
        <w:rPr>
          <w:rFonts w:ascii="Arial" w:hAnsi="Arial" w:cs="Arial"/>
          <w:lang w:eastAsia="zh-CN"/>
        </w:rPr>
        <w:t xml:space="preserve"> updated CH controlled</w:t>
      </w:r>
      <w:r w:rsidR="006A3BCA" w:rsidRPr="0071643E">
        <w:rPr>
          <w:rFonts w:ascii="Arial" w:hAnsi="Arial" w:cs="Arial"/>
          <w:lang w:eastAsia="zh-CN"/>
        </w:rPr>
        <w:t xml:space="preserve"> lists of preferred SNPNs and GINs is not tampered with</w:t>
      </w:r>
      <w:r w:rsidR="009112BF" w:rsidRPr="0071643E">
        <w:rPr>
          <w:rFonts w:ascii="Arial" w:hAnsi="Arial" w:cs="Arial"/>
          <w:lang w:eastAsia="zh-CN"/>
        </w:rPr>
        <w:t xml:space="preserve"> or removed by any intermediary</w:t>
      </w:r>
      <w:r w:rsidR="006A3BCA" w:rsidRPr="0071643E">
        <w:rPr>
          <w:rFonts w:ascii="Arial" w:hAnsi="Arial" w:cs="Arial"/>
          <w:lang w:eastAsia="zh-CN"/>
        </w:rPr>
        <w:t>.</w:t>
      </w:r>
      <w:r w:rsidR="0030566C" w:rsidRPr="0071643E">
        <w:rPr>
          <w:rFonts w:ascii="Arial" w:hAnsi="Arial" w:cs="Arial"/>
          <w:lang w:eastAsia="zh-CN"/>
        </w:rPr>
        <w:t xml:space="preserve"> Optionally, </w:t>
      </w:r>
      <w:r w:rsidR="00607AE0" w:rsidRPr="0071643E">
        <w:rPr>
          <w:rFonts w:ascii="Arial" w:hAnsi="Arial" w:cs="Arial"/>
          <w:lang w:eastAsia="zh-CN"/>
        </w:rPr>
        <w:t>both procedures provide the same security mechanism</w:t>
      </w:r>
      <w:r w:rsidR="00607AE0">
        <w:rPr>
          <w:rFonts w:ascii="Arial" w:hAnsi="Arial" w:cs="Arial"/>
          <w:lang w:eastAsia="zh-CN"/>
        </w:rPr>
        <w:t xml:space="preserve"> which</w:t>
      </w:r>
      <w:r w:rsidR="0030566C" w:rsidRPr="0071643E">
        <w:rPr>
          <w:rFonts w:ascii="Arial" w:hAnsi="Arial" w:cs="Arial"/>
          <w:lang w:eastAsia="zh-CN"/>
        </w:rPr>
        <w:t xml:space="preserve"> </w:t>
      </w:r>
      <w:r w:rsidR="00607AE0">
        <w:rPr>
          <w:rFonts w:ascii="Arial" w:hAnsi="Arial" w:cs="Arial"/>
          <w:lang w:eastAsia="zh-CN"/>
        </w:rPr>
        <w:t>allows</w:t>
      </w:r>
      <w:r w:rsidR="0030566C" w:rsidRPr="0071643E">
        <w:rPr>
          <w:rFonts w:ascii="Arial" w:hAnsi="Arial" w:cs="Arial"/>
          <w:lang w:eastAsia="zh-CN"/>
        </w:rPr>
        <w:t xml:space="preserve"> the Home SP to </w:t>
      </w:r>
      <w:r w:rsidR="0071643E" w:rsidRPr="0071643E">
        <w:rPr>
          <w:rFonts w:ascii="Arial" w:hAnsi="Arial" w:cs="Arial"/>
          <w:lang w:eastAsia="zh-CN"/>
        </w:rPr>
        <w:t>verify</w:t>
      </w:r>
      <w:r w:rsidR="0030566C" w:rsidRPr="0071643E">
        <w:rPr>
          <w:rFonts w:ascii="Arial" w:hAnsi="Arial" w:cs="Arial"/>
          <w:lang w:eastAsia="zh-CN"/>
        </w:rPr>
        <w:t xml:space="preserve"> that the UE </w:t>
      </w:r>
      <w:r w:rsidR="00607AE0">
        <w:rPr>
          <w:rFonts w:ascii="Arial" w:hAnsi="Arial" w:cs="Arial"/>
          <w:lang w:eastAsia="zh-CN"/>
        </w:rPr>
        <w:t xml:space="preserve">has </w:t>
      </w:r>
      <w:r w:rsidR="0030566C" w:rsidRPr="0071643E">
        <w:rPr>
          <w:rFonts w:ascii="Arial" w:hAnsi="Arial" w:cs="Arial"/>
          <w:lang w:eastAsia="zh-CN"/>
        </w:rPr>
        <w:t xml:space="preserve">received the </w:t>
      </w:r>
      <w:r w:rsidR="0071643E" w:rsidRPr="0071643E">
        <w:rPr>
          <w:rFonts w:ascii="Arial" w:hAnsi="Arial" w:cs="Arial"/>
          <w:lang w:eastAsia="zh-CN"/>
        </w:rPr>
        <w:t>updated CH controlled lists</w:t>
      </w:r>
      <w:r w:rsidR="00533C60">
        <w:rPr>
          <w:rFonts w:ascii="Arial" w:hAnsi="Arial" w:cs="Arial"/>
          <w:lang w:eastAsia="zh-CN"/>
        </w:rPr>
        <w:t xml:space="preserve"> for SNPN selection</w:t>
      </w:r>
      <w:r w:rsidR="0071643E" w:rsidRPr="0071643E">
        <w:rPr>
          <w:rFonts w:ascii="Arial" w:hAnsi="Arial" w:cs="Arial"/>
          <w:lang w:eastAsia="zh-CN"/>
        </w:rPr>
        <w:t xml:space="preserve"> </w:t>
      </w:r>
      <w:r w:rsidR="00607AE0" w:rsidRPr="0071643E">
        <w:rPr>
          <w:rFonts w:ascii="Arial" w:hAnsi="Arial" w:cs="Arial"/>
        </w:rPr>
        <w:t>correctly</w:t>
      </w:r>
      <w:r w:rsidR="00D85FB6">
        <w:rPr>
          <w:rFonts w:ascii="Arial" w:hAnsi="Arial" w:cs="Arial"/>
        </w:rPr>
        <w:t>,</w:t>
      </w:r>
      <w:r w:rsidR="00607AE0" w:rsidRPr="0071643E">
        <w:rPr>
          <w:rFonts w:ascii="Arial" w:hAnsi="Arial" w:cs="Arial"/>
          <w:lang w:eastAsia="zh-CN"/>
        </w:rPr>
        <w:t xml:space="preserve"> </w:t>
      </w:r>
      <w:r w:rsidR="0071643E" w:rsidRPr="0071643E">
        <w:rPr>
          <w:rFonts w:ascii="Arial" w:hAnsi="Arial" w:cs="Arial"/>
          <w:lang w:eastAsia="zh-CN"/>
        </w:rPr>
        <w:t xml:space="preserve">i.e. via the calculation of </w:t>
      </w:r>
      <w:r w:rsidR="00607AE0" w:rsidRPr="0071643E">
        <w:rPr>
          <w:rFonts w:ascii="Arial" w:hAnsi="Arial" w:cs="Arial"/>
        </w:rPr>
        <w:t>SoR-XMAC-I</w:t>
      </w:r>
      <w:r w:rsidR="00607AE0" w:rsidRPr="0071643E">
        <w:rPr>
          <w:rFonts w:ascii="Arial" w:hAnsi="Arial" w:cs="Arial"/>
          <w:vertAlign w:val="subscript"/>
        </w:rPr>
        <w:t>UE</w:t>
      </w:r>
      <w:r w:rsidR="00607AE0" w:rsidRPr="00607AE0">
        <w:rPr>
          <w:rFonts w:ascii="Arial" w:hAnsi="Arial" w:cs="Arial"/>
        </w:rPr>
        <w:t xml:space="preserve"> </w:t>
      </w:r>
      <w:r w:rsidR="00607AE0" w:rsidRPr="0071643E">
        <w:rPr>
          <w:rFonts w:ascii="Arial" w:hAnsi="Arial" w:cs="Arial"/>
        </w:rPr>
        <w:t>and UPU-XMAC-I</w:t>
      </w:r>
      <w:r w:rsidR="00607AE0" w:rsidRPr="0071643E">
        <w:rPr>
          <w:rFonts w:ascii="Arial" w:hAnsi="Arial" w:cs="Arial"/>
          <w:vertAlign w:val="subscript"/>
        </w:rPr>
        <w:t>UE</w:t>
      </w:r>
      <w:r w:rsidR="0071643E" w:rsidRPr="0071643E">
        <w:rPr>
          <w:rFonts w:ascii="Arial" w:hAnsi="Arial" w:cs="Arial"/>
          <w:lang w:eastAsia="zh-CN"/>
        </w:rPr>
        <w:t>.</w:t>
      </w:r>
    </w:p>
    <w:p w14:paraId="65F1EAAD" w14:textId="2BF12CF5" w:rsidR="00BD4800" w:rsidRPr="00E110EC" w:rsidRDefault="0071643E" w:rsidP="000F6242">
      <w:pPr>
        <w:rPr>
          <w:rFonts w:ascii="Arial" w:hAnsi="Arial" w:cs="Arial"/>
        </w:rPr>
      </w:pPr>
      <w:r>
        <w:rPr>
          <w:rFonts w:ascii="Arial" w:hAnsi="Arial" w:cs="Arial"/>
        </w:rPr>
        <w:t>Given the available security mechanisms as above</w:t>
      </w:r>
      <w:r w:rsidR="00E110EC">
        <w:rPr>
          <w:rFonts w:ascii="Arial" w:hAnsi="Arial" w:cs="Arial"/>
          <w:lang w:eastAsia="zh-CN"/>
        </w:rPr>
        <w:t xml:space="preserve">, SA3 would recommend </w:t>
      </w:r>
      <w:r w:rsidR="00182D54">
        <w:rPr>
          <w:rFonts w:ascii="Arial" w:hAnsi="Arial" w:cs="Arial"/>
          <w:lang w:eastAsia="zh-CN"/>
        </w:rPr>
        <w:t xml:space="preserve">both </w:t>
      </w:r>
      <w:r w:rsidR="00E110EC" w:rsidRPr="00DF4C85">
        <w:rPr>
          <w:rFonts w:ascii="Arial" w:hAnsi="Arial" w:cs="Arial"/>
          <w:lang w:eastAsia="zh-CN"/>
        </w:rPr>
        <w:t>procedure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>options from security perspective</w:t>
      </w:r>
      <w:r w:rsidR="00BD4800" w:rsidRPr="00BD480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AAC9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800" w:rsidRPr="00BD4800">
        <w:rPr>
          <w:rFonts w:ascii="Arial" w:hAnsi="Arial" w:cs="Arial"/>
          <w:b/>
        </w:rPr>
        <w:t>3GPP SA WG</w:t>
      </w:r>
      <w:r w:rsidR="00BD480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6AC955E2" w:rsidR="00B97703" w:rsidRPr="00692DEC" w:rsidRDefault="00B97703" w:rsidP="00692DEC">
      <w:pPr>
        <w:spacing w:after="120"/>
        <w:ind w:left="993" w:hanging="993"/>
        <w:rPr>
          <w:rFonts w:ascii="Arial" w:hAnsi="Arial" w:cs="Arial"/>
          <w:i/>
          <w:iCs/>
        </w:rPr>
      </w:pPr>
      <w:r w:rsidRPr="00BD4800">
        <w:rPr>
          <w:rFonts w:ascii="Arial" w:hAnsi="Arial" w:cs="Arial"/>
          <w:b/>
        </w:rPr>
        <w:t xml:space="preserve">ACTION: </w:t>
      </w:r>
      <w:r w:rsidRPr="00BD4800">
        <w:rPr>
          <w:rFonts w:ascii="Arial" w:hAnsi="Arial" w:cs="Arial"/>
          <w:b/>
        </w:rPr>
        <w:tab/>
      </w:r>
      <w:r w:rsidR="00BD4800" w:rsidRPr="00BD4800">
        <w:rPr>
          <w:rFonts w:ascii="Arial" w:hAnsi="Arial" w:cs="Arial"/>
        </w:rPr>
        <w:t>SA3 kindly asks SA2 to take the above reply into consideration.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526FD88E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3A329" w14:textId="77777777" w:rsidR="00375199" w:rsidRDefault="00375199">
      <w:pPr>
        <w:spacing w:after="0"/>
      </w:pPr>
      <w:r>
        <w:separator/>
      </w:r>
    </w:p>
  </w:endnote>
  <w:endnote w:type="continuationSeparator" w:id="0">
    <w:p w14:paraId="53344A89" w14:textId="77777777" w:rsidR="00375199" w:rsidRDefault="00375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5D4CE" w14:textId="77777777" w:rsidR="00375199" w:rsidRDefault="00375199">
      <w:pPr>
        <w:spacing w:after="0"/>
      </w:pPr>
      <w:r>
        <w:separator/>
      </w:r>
    </w:p>
  </w:footnote>
  <w:footnote w:type="continuationSeparator" w:id="0">
    <w:p w14:paraId="1B0FD49C" w14:textId="77777777" w:rsidR="00375199" w:rsidRDefault="003751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A72CB"/>
    <w:multiLevelType w:val="hybridMultilevel"/>
    <w:tmpl w:val="2E2CA13A"/>
    <w:lvl w:ilvl="0" w:tplc="CD98DC6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5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983"/>
    <w:rsid w:val="000F6242"/>
    <w:rsid w:val="00182D54"/>
    <w:rsid w:val="00211B2A"/>
    <w:rsid w:val="002146F2"/>
    <w:rsid w:val="00226381"/>
    <w:rsid w:val="002869FE"/>
    <w:rsid w:val="002F1940"/>
    <w:rsid w:val="002F3EF3"/>
    <w:rsid w:val="0030566C"/>
    <w:rsid w:val="003164B9"/>
    <w:rsid w:val="003231AB"/>
    <w:rsid w:val="00375199"/>
    <w:rsid w:val="00383545"/>
    <w:rsid w:val="00433500"/>
    <w:rsid w:val="00433F71"/>
    <w:rsid w:val="00440D43"/>
    <w:rsid w:val="00450F05"/>
    <w:rsid w:val="004E3939"/>
    <w:rsid w:val="00533C60"/>
    <w:rsid w:val="00593EED"/>
    <w:rsid w:val="006052AD"/>
    <w:rsid w:val="00607AE0"/>
    <w:rsid w:val="00692DEC"/>
    <w:rsid w:val="006A3BCA"/>
    <w:rsid w:val="0071643E"/>
    <w:rsid w:val="0073766B"/>
    <w:rsid w:val="007E3183"/>
    <w:rsid w:val="007F4F92"/>
    <w:rsid w:val="008D772F"/>
    <w:rsid w:val="008F2EBD"/>
    <w:rsid w:val="009112BF"/>
    <w:rsid w:val="0099764C"/>
    <w:rsid w:val="00AE1B3E"/>
    <w:rsid w:val="00B04B87"/>
    <w:rsid w:val="00B97703"/>
    <w:rsid w:val="00BD4800"/>
    <w:rsid w:val="00CB1BEC"/>
    <w:rsid w:val="00CF6087"/>
    <w:rsid w:val="00D85FB6"/>
    <w:rsid w:val="00DF4C85"/>
    <w:rsid w:val="00E0723E"/>
    <w:rsid w:val="00E110EC"/>
    <w:rsid w:val="00F45CF4"/>
    <w:rsid w:val="00F667CF"/>
    <w:rsid w:val="00F803BE"/>
    <w:rsid w:val="00FC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E1B3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e"/>
    <w:semiHidden/>
    <w:rsid w:val="00AE1B3E"/>
    <w:pPr>
      <w:ind w:left="851"/>
    </w:pPr>
  </w:style>
  <w:style w:type="character" w:styleId="af">
    <w:name w:val="footnote reference"/>
    <w:basedOn w:val="a0"/>
    <w:semiHidden/>
    <w:rsid w:val="00AE1B3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2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e">
    <w:name w:val="List Number"/>
    <w:basedOn w:val="a8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8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8">
    <w:name w:val="List"/>
    <w:basedOn w:val="a"/>
    <w:semiHidden/>
    <w:rsid w:val="00AE1B3E"/>
    <w:pPr>
      <w:ind w:left="568" w:hanging="284"/>
    </w:pPr>
  </w:style>
  <w:style w:type="paragraph" w:styleId="af2">
    <w:name w:val="List Bullet"/>
    <w:basedOn w:val="a8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2146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19</cp:revision>
  <cp:lastPrinted>2002-04-23T07:10:00Z</cp:lastPrinted>
  <dcterms:created xsi:type="dcterms:W3CDTF">2021-04-13T07:46:00Z</dcterms:created>
  <dcterms:modified xsi:type="dcterms:W3CDTF">2021-05-10T13:42:00Z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bcf2bf564e4b309f650d87f38416f2">
    <vt:lpwstr>CWM4nsHhAWAtjXgsMZwBYZ0EPXvRsJHeF4YgAJd9bacj4zf6op/AOt1LAbayjQX45hVRv3okIr0lNBNqprq45064g==</vt:lpwstr>
  </property>
</Properties>
</file>